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053ACB" w14:textId="77777777" w:rsidR="00620FE9" w:rsidRPr="00620FE9" w:rsidRDefault="00620FE9" w:rsidP="00620FE9">
      <w:pPr>
        <w:spacing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Информация о методике</w:t>
      </w:r>
    </w:p>
    <w:p w14:paraId="3FAD44B4" w14:textId="77777777" w:rsidR="00620FE9" w:rsidRPr="00620FE9" w:rsidRDefault="00620FE9" w:rsidP="00620FE9">
      <w:pPr>
        <w:spacing w:after="24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753187C0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“Компас тьютора” – инструмент оценки навыков, разработанный на основании многолетнего опыта практической и научно-методической работы по организации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тьюторского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сопровождения учащихся начальной школы с РАС. Первичная апробация проведена на базе школьно-дошкольного отделения Федерального ресурсного центра по организации комплексного сопровождения детей с расстройствами аутистического спектра МГППУ (ФРЦ МГППУ). Авторы: - Шмелева Е.В., Загуменная О.В., Давыдова Е.Ю., Давыдов Д.В.,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Мамохина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У.А., Хаустов А.В.</w:t>
      </w:r>
    </w:p>
    <w:p w14:paraId="0831D334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“Компас тьютора” предназначен для обследования детей 1-4 классов с ОВЗ, в том числе с РАС, обучающихся по различным вариантам АООП НОО. Он может применяться в практике не только тьюторов, но и других специалистов, принимающих участие в процессе обучения детей с ОВЗ.</w:t>
      </w:r>
    </w:p>
    <w:p w14:paraId="7A802E81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Инструмент оценки рекомендуется применять на диагностическом этапе в начале и в конце учебного периода для выявления динамики развития ребенка. “Компас тьютора” разработан в комплексе с практикой </w:t>
      </w:r>
      <w:hyperlink r:id="rId5" w:history="1">
        <w:r w:rsidRPr="00620FE9">
          <w:rPr>
            <w:rFonts w:ascii="Arial" w:eastAsia="Times New Roman" w:hAnsi="Arial" w:cs="Arial"/>
            <w:color w:val="0000FF"/>
            <w:sz w:val="21"/>
            <w:szCs w:val="21"/>
            <w:u w:val="single"/>
            <w:lang w:eastAsia="ru-RU"/>
          </w:rPr>
          <w:t>“Классный тьютор”</w:t>
        </w:r>
      </w:hyperlink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</w:t>
      </w:r>
    </w:p>
    <w:p w14:paraId="2285090B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Данный инструмент направлен на оценку сформированности навыков, необходимых детям в процессе обучения в школе. “Компас тьютора” позволяет провести качественную и количественную оценку актуального уровня сформированности навыков у детей с РАС (ОВЗ) по следующим областям </w:t>
      </w:r>
      <w:hyperlink r:id="rId6" w:anchor="scales" w:history="1">
        <w:r w:rsidRPr="00620FE9">
          <w:rPr>
            <w:rFonts w:ascii="Arial" w:eastAsia="Times New Roman" w:hAnsi="Arial" w:cs="Arial"/>
            <w:color w:val="0000FF"/>
            <w:sz w:val="21"/>
            <w:szCs w:val="21"/>
            <w:u w:val="single"/>
            <w:lang w:eastAsia="ru-RU"/>
          </w:rPr>
          <w:t>(шкалам)</w:t>
        </w:r>
      </w:hyperlink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: учебный стереотип, навыки самообслуживания, коммуникация и социальное взаимодействие, а также выявить наличие форм нежелательного поведения и степень их выраженности.</w:t>
      </w:r>
    </w:p>
    <w:p w14:paraId="64B8C056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“Компас тьютора” </w:t>
      </w:r>
      <w:proofErr w:type="gram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 это</w:t>
      </w:r>
      <w:proofErr w:type="gram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структурированный опросник, заполняемый по результатам наблюдения за поведением ребенка в типичных школьных ситуациях. Пункты наблюдения соответствуют группам навыков, формирование которых входит в задачи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тьюторского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сопровождения.</w:t>
      </w:r>
    </w:p>
    <w:p w14:paraId="1EB79F2D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Часть актуальных задач, выявленных в результате диагностики, может реализовываться не только тьютором, но и другими педагогическими работниками в ходе урочной и внеурочной деятельности (учитель, педагог-психолог, учитель-дефектолог, учитель-логопед, учителя-предметники, педагог-организатор, социальный педагог). Например, в ходе диагностики тьютор выявил, что ребенок не здоровается со знакомым педагогом. Этот навык вносится в ИПКР обучающегося, и каждый специалист, работающий с ребенком, может формировать его как в спонтанных, так и в специально организованных ситуациях.</w:t>
      </w:r>
    </w:p>
    <w:p w14:paraId="05624576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Детализированный анализ уровня сформированности навыков у обучающихся класса позволяет формировать мини-группы из детей со схожими планируемыми результатами, а также выделять обучающихся, которые нуждаются в более адресной проработке тех или иных трудностей. Это становится особенно актуальным в формате группового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тьюторского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сопровождения, когда на классе работает один тьютор.</w:t>
      </w:r>
    </w:p>
    <w:p w14:paraId="260F779E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 результатам заполнения опросника специалист получает отчет, сформированный автоматически. В нем в виде графиков и таблиц представлены структурированные количественные и качественные результаты наблюдения.</w:t>
      </w:r>
    </w:p>
    <w:p w14:paraId="3A6CA145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Данные в таблицах сгруппированы по уровню самостоятельности (самостоятельно / с помощью / не выполняет), что позволяет специалисту определить приоритетные направления работы.</w:t>
      </w:r>
    </w:p>
    <w:p w14:paraId="7473A8BC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Полученные в ходе обследования данные предназначены для:</w:t>
      </w:r>
    </w:p>
    <w:p w14:paraId="141D17E1" w14:textId="77777777" w:rsidR="00620FE9" w:rsidRPr="00620FE9" w:rsidRDefault="00620FE9" w:rsidP="00620FE9">
      <w:pPr>
        <w:numPr>
          <w:ilvl w:val="0"/>
          <w:numId w:val="1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Определения индивидуальных целей коррекционной работы с ребенком, которые войдут в индивидуальную программу коррекционной работы (ИПКР);</w:t>
      </w:r>
    </w:p>
    <w:p w14:paraId="3B29D5A6" w14:textId="77777777" w:rsidR="00620FE9" w:rsidRPr="00620FE9" w:rsidRDefault="00620FE9" w:rsidP="00620FE9">
      <w:pPr>
        <w:numPr>
          <w:ilvl w:val="0"/>
          <w:numId w:val="1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Контроля степени достижения поставленных целей;</w:t>
      </w:r>
    </w:p>
    <w:p w14:paraId="4EF62303" w14:textId="77777777" w:rsidR="00620FE9" w:rsidRPr="00620FE9" w:rsidRDefault="00620FE9" w:rsidP="00620FE9">
      <w:pPr>
        <w:numPr>
          <w:ilvl w:val="0"/>
          <w:numId w:val="1"/>
        </w:numPr>
        <w:spacing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Составления рекомендаций родителям (законным представителям) и специалистам, сопровождающим ребенка в ходе образовательного процесса.</w:t>
      </w:r>
    </w:p>
    <w:p w14:paraId="53A9FE88" w14:textId="77777777" w:rsidR="00620FE9" w:rsidRPr="00620FE9" w:rsidRDefault="00620FE9" w:rsidP="00620FE9">
      <w:pPr>
        <w:spacing w:line="240" w:lineRule="auto"/>
        <w:outlineLvl w:val="2"/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Инструкция по заполнению</w:t>
      </w:r>
    </w:p>
    <w:p w14:paraId="3B969C72" w14:textId="77777777" w:rsidR="00620FE9" w:rsidRPr="00620FE9" w:rsidRDefault="00620FE9" w:rsidP="00620FE9">
      <w:pPr>
        <w:spacing w:after="150" w:line="240" w:lineRule="auto"/>
        <w:outlineLvl w:val="3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lastRenderedPageBreak/>
        <w:t>Протокол наблюдения</w:t>
      </w:r>
    </w:p>
    <w:p w14:paraId="1BFC909E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Перед вами инструмент оценки “Компас тьютора”. Данный инструмент используется для оценки сформированности навыков, необходимых младшим школьникам, в том числе детям с РАС, при обучении в школе. Оценивается сформированность навыков в следующих областях:</w:t>
      </w:r>
    </w:p>
    <w:p w14:paraId="4344B0A6" w14:textId="77777777" w:rsidR="00620FE9" w:rsidRPr="00620FE9" w:rsidRDefault="00620FE9" w:rsidP="00620FE9">
      <w:pPr>
        <w:numPr>
          <w:ilvl w:val="0"/>
          <w:numId w:val="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учебный стереотип;</w:t>
      </w:r>
    </w:p>
    <w:p w14:paraId="3D39B36F" w14:textId="77777777" w:rsidR="00620FE9" w:rsidRPr="00620FE9" w:rsidRDefault="00620FE9" w:rsidP="00620FE9">
      <w:pPr>
        <w:numPr>
          <w:ilvl w:val="0"/>
          <w:numId w:val="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коммуникация и социальное взаимодействие;</w:t>
      </w:r>
    </w:p>
    <w:p w14:paraId="69A58F13" w14:textId="77777777" w:rsidR="00620FE9" w:rsidRPr="00620FE9" w:rsidRDefault="00620FE9" w:rsidP="00620FE9">
      <w:pPr>
        <w:numPr>
          <w:ilvl w:val="0"/>
          <w:numId w:val="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самообслуживание;</w:t>
      </w:r>
    </w:p>
    <w:p w14:paraId="0F6EBF5F" w14:textId="77777777" w:rsidR="00620FE9" w:rsidRPr="00620FE9" w:rsidRDefault="00620FE9" w:rsidP="00620FE9">
      <w:pPr>
        <w:numPr>
          <w:ilvl w:val="0"/>
          <w:numId w:val="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наличие и степень выраженности характерных форм нежелательного поведения.</w:t>
      </w:r>
    </w:p>
    <w:p w14:paraId="26B04F78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Сформированность навыков оценивается в процессе наблюдения за поведением ребенка в типичных школьных ситуациях, сгруппированных в </w:t>
      </w:r>
      <w:hyperlink r:id="rId7" w:anchor="sections-list" w:history="1">
        <w:r w:rsidRPr="00620FE9">
          <w:rPr>
            <w:rFonts w:ascii="Arial" w:eastAsia="Times New Roman" w:hAnsi="Arial" w:cs="Arial"/>
            <w:color w:val="0000FF"/>
            <w:sz w:val="21"/>
            <w:szCs w:val="21"/>
            <w:u w:val="single"/>
            <w:lang w:eastAsia="ru-RU"/>
          </w:rPr>
          <w:t>8 разделов</w:t>
        </w:r>
      </w:hyperlink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</w:t>
      </w:r>
    </w:p>
    <w:p w14:paraId="54E56BA9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При заполнении протокола диагностики в онлайн-формате на сайте ФРЦ РАС МГППУ внесенные данные и созданные формы отчетов не хранятся на сайте и/или сервере!</w:t>
      </w:r>
    </w:p>
    <w:p w14:paraId="00600DA9" w14:textId="77777777" w:rsidR="00620FE9" w:rsidRPr="00620FE9" w:rsidRDefault="00620FE9" w:rsidP="00620FE9">
      <w:pPr>
        <w:spacing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 завершении заполнения протокола отчет необходимо скачать и сохранить на ваш компьютер.</w:t>
      </w:r>
    </w:p>
    <w:p w14:paraId="7FF8C902" w14:textId="77777777" w:rsidR="00620FE9" w:rsidRPr="00620FE9" w:rsidRDefault="00620FE9" w:rsidP="00620FE9">
      <w:pPr>
        <w:spacing w:after="150" w:line="240" w:lineRule="auto"/>
        <w:outlineLvl w:val="3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Алгоритм работы/ заполнения протокола</w:t>
      </w:r>
    </w:p>
    <w:p w14:paraId="06444FE9" w14:textId="77777777" w:rsidR="00620FE9" w:rsidRPr="00620FE9" w:rsidRDefault="00620FE9" w:rsidP="00620FE9">
      <w:pPr>
        <w:numPr>
          <w:ilvl w:val="0"/>
          <w:numId w:val="3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Заполните поле “идентификатор”. В этом поле необходимо указать любую последовательность цифр для идентификации ребенка, например, 241433.</w:t>
      </w:r>
    </w:p>
    <w:p w14:paraId="05BA5B04" w14:textId="77777777" w:rsidR="00620FE9" w:rsidRPr="00620FE9" w:rsidRDefault="00620FE9" w:rsidP="00620FE9">
      <w:pPr>
        <w:numPr>
          <w:ilvl w:val="0"/>
          <w:numId w:val="3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После заполнения идентификатора становится активным список разделов опросника.</w:t>
      </w:r>
    </w:p>
    <w:p w14:paraId="594252DC" w14:textId="77777777" w:rsidR="00620FE9" w:rsidRPr="00620FE9" w:rsidRDefault="00620FE9" w:rsidP="00620FE9">
      <w:pPr>
        <w:numPr>
          <w:ilvl w:val="0"/>
          <w:numId w:val="3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Заполнение разделов можно осуществлять в любом порядке. В каждом разделе представлен список навыков, необходимых в конкретной ситуации наблюдения. Сформированность каждого навыка оценивается посредством выбора подходящего варианта:</w:t>
      </w:r>
    </w:p>
    <w:p w14:paraId="6071BAC8" w14:textId="77777777" w:rsidR="00620FE9" w:rsidRPr="00620FE9" w:rsidRDefault="00620FE9" w:rsidP="00620FE9">
      <w:pPr>
        <w:numPr>
          <w:ilvl w:val="0"/>
          <w:numId w:val="4"/>
        </w:numPr>
        <w:spacing w:after="0" w:line="240" w:lineRule="auto"/>
        <w:ind w:left="90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самостоятельно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(ребенок демонстрирует навык преимущественно самостоятельно, без посторонней помощи);</w:t>
      </w:r>
    </w:p>
    <w:p w14:paraId="061763FA" w14:textId="77777777" w:rsidR="00620FE9" w:rsidRPr="00620FE9" w:rsidRDefault="00620FE9" w:rsidP="00620FE9">
      <w:pPr>
        <w:numPr>
          <w:ilvl w:val="0"/>
          <w:numId w:val="4"/>
        </w:numPr>
        <w:spacing w:after="0" w:line="240" w:lineRule="auto"/>
        <w:ind w:left="90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 подсказкой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(ребенок демонстрирует навык преимущественно сам, при этом ориентируется на вербальные/визуальные/жестовые подсказки);</w:t>
      </w:r>
    </w:p>
    <w:p w14:paraId="4A630EB7" w14:textId="77777777" w:rsidR="00620FE9" w:rsidRPr="00620FE9" w:rsidRDefault="00620FE9" w:rsidP="00620FE9">
      <w:pPr>
        <w:numPr>
          <w:ilvl w:val="0"/>
          <w:numId w:val="4"/>
        </w:numPr>
        <w:spacing w:after="0" w:line="240" w:lineRule="auto"/>
        <w:ind w:left="90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 частичной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физической помощью (ребенок способен к демонстрации навыка только с помощью, нуждается в частичных физических подсказках);</w:t>
      </w:r>
    </w:p>
    <w:p w14:paraId="5538525A" w14:textId="77777777" w:rsidR="00620FE9" w:rsidRPr="00620FE9" w:rsidRDefault="00620FE9" w:rsidP="00620FE9">
      <w:pPr>
        <w:numPr>
          <w:ilvl w:val="0"/>
          <w:numId w:val="4"/>
        </w:numPr>
        <w:spacing w:after="0" w:line="240" w:lineRule="auto"/>
        <w:ind w:left="90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не выполняет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(без физической помощи ребенок не демонстрирует навык совсем, при этом отказывается принимать помощь взрослого);</w:t>
      </w:r>
    </w:p>
    <w:p w14:paraId="6CBC38A9" w14:textId="77777777" w:rsidR="00620FE9" w:rsidRPr="00620FE9" w:rsidRDefault="00620FE9" w:rsidP="00620FE9">
      <w:pPr>
        <w:numPr>
          <w:ilvl w:val="0"/>
          <w:numId w:val="4"/>
        </w:numPr>
        <w:spacing w:after="0" w:line="240" w:lineRule="auto"/>
        <w:ind w:left="90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невозможно оценить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(нет условий для реализации навыка, например, у ребенка нет одежды с застежками).</w:t>
      </w:r>
    </w:p>
    <w:p w14:paraId="0BD68FCD" w14:textId="77777777" w:rsidR="00620FE9" w:rsidRPr="00620FE9" w:rsidRDefault="00620FE9" w:rsidP="00620FE9">
      <w:pPr>
        <w:numPr>
          <w:ilvl w:val="0"/>
          <w:numId w:val="5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 каждом пункте также оценивается наличие нежелательного поведения (НП) в процессе реализации навыка:</w:t>
      </w:r>
    </w:p>
    <w:p w14:paraId="41576E3C" w14:textId="77777777" w:rsidR="00620FE9" w:rsidRPr="00620FE9" w:rsidRDefault="00620FE9" w:rsidP="00620FE9">
      <w:pPr>
        <w:numPr>
          <w:ilvl w:val="0"/>
          <w:numId w:val="6"/>
        </w:numPr>
        <w:spacing w:after="0" w:line="240" w:lineRule="auto"/>
        <w:ind w:left="90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да, всегда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(реализация данного навыка практически всегда сопровождается проявлениями нежелательного поведения);</w:t>
      </w:r>
    </w:p>
    <w:p w14:paraId="522CC791" w14:textId="77777777" w:rsidR="00620FE9" w:rsidRPr="00620FE9" w:rsidRDefault="00620FE9" w:rsidP="00620FE9">
      <w:pPr>
        <w:numPr>
          <w:ilvl w:val="0"/>
          <w:numId w:val="6"/>
        </w:numPr>
        <w:spacing w:after="0" w:line="240" w:lineRule="auto"/>
        <w:ind w:left="90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да, иногда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(реализация данного навыка периодически сопровождается проявлениями нежелательного поведения);</w:t>
      </w:r>
    </w:p>
    <w:p w14:paraId="1AF0E25D" w14:textId="77777777" w:rsidR="00620FE9" w:rsidRPr="00620FE9" w:rsidRDefault="00620FE9" w:rsidP="00620FE9">
      <w:pPr>
        <w:numPr>
          <w:ilvl w:val="0"/>
          <w:numId w:val="6"/>
        </w:numPr>
        <w:spacing w:after="0" w:line="240" w:lineRule="auto"/>
        <w:ind w:left="90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нет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(реализация данного навыка практически никогда не сопровождается проявлениями нежелательного поведения).</w:t>
      </w:r>
    </w:p>
    <w:p w14:paraId="2628D7B6" w14:textId="77777777" w:rsidR="00620FE9" w:rsidRPr="00620FE9" w:rsidRDefault="00620FE9" w:rsidP="00620FE9">
      <w:pPr>
        <w:numPr>
          <w:ilvl w:val="0"/>
          <w:numId w:val="7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При выборе ответа “Да, всегда” или “Да, иногда”, появится </w:t>
      </w:r>
      <w:hyperlink r:id="rId8" w:anchor="undesired-behavior" w:history="1">
        <w:r w:rsidRPr="00620FE9">
          <w:rPr>
            <w:rFonts w:ascii="Arial" w:eastAsia="Times New Roman" w:hAnsi="Arial" w:cs="Arial"/>
            <w:color w:val="0000FF"/>
            <w:sz w:val="21"/>
            <w:szCs w:val="21"/>
            <w:u w:val="single"/>
            <w:lang w:eastAsia="ru-RU"/>
          </w:rPr>
          <w:t>список форм нежелательного поведения</w:t>
        </w:r>
      </w:hyperlink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в котором нужно отметить характерные для данного ребенка варианты.</w:t>
      </w:r>
    </w:p>
    <w:p w14:paraId="07E8375D" w14:textId="77777777" w:rsidR="00620FE9" w:rsidRPr="00620FE9" w:rsidRDefault="00620FE9" w:rsidP="00620FE9">
      <w:pPr>
        <w:numPr>
          <w:ilvl w:val="0"/>
          <w:numId w:val="7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После заполнения всех пунктов раздела необходимо нажать кнопку “Завершить”. Затем вы сможете выбрать другой раздел для заполнения. </w:t>
      </w: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Внимание!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Кнопка “Завершить” есть в каждом разделе! После её нажатия вернуться в этот раздел и изменить данные </w:t>
      </w: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невозможно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 Если выйти из раздела без завершения, данные не сохранятся.</w:t>
      </w:r>
    </w:p>
    <w:p w14:paraId="72A0A0E1" w14:textId="77777777" w:rsidR="00620FE9" w:rsidRPr="00620FE9" w:rsidRDefault="00620FE9" w:rsidP="00620FE9">
      <w:pPr>
        <w:numPr>
          <w:ilvl w:val="0"/>
          <w:numId w:val="7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 xml:space="preserve">После заполнения всех разделов нажмите кнопку “Создать отчет” (если этот пункт неактивен, обновите страницу). Отчет представляет собой файл в формате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html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-страницы. Можно сохранить отчет в файл в формате .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doc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в папку “Загрузки”. </w:t>
      </w: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Внесенные данные и созданные формы отчетов не хранятся на сервере или на сайте ФРЦ!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Внимание!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 Обязательно сохраните файл с отчетом на свой компьютер после заполнения опросника, чтобы не потерять результаты. Также можно распечатать страницу на принтер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Adobe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PDF, если он установлен у вас.</w:t>
      </w:r>
    </w:p>
    <w:p w14:paraId="1748DD7D" w14:textId="77777777" w:rsidR="00620FE9" w:rsidRPr="00620FE9" w:rsidRDefault="00620FE9" w:rsidP="00620FE9">
      <w:pPr>
        <w:numPr>
          <w:ilvl w:val="0"/>
          <w:numId w:val="7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После сохранения откройте файл отчета (.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doc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) и заполните таблицу с информацией об учащемся (фамилия, имя, дата рождения, программа и год обучения) и специалисте, заполнявшем протокол. Мы рекомендуем делать это сразу после сохранения файла, чтобы не потерять эту информацию. Дата заполнения и идентификатор заполняются автоматически. Сохраните внесенные изменения в файле отчета. Когда вы открываете скачанный файл с отчетом в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ворде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нужно нажать кнопку "Разрешить редактирование". Графики должны появиться в отчете.</w:t>
      </w:r>
    </w:p>
    <w:p w14:paraId="6165C0BA" w14:textId="77777777" w:rsidR="00620FE9" w:rsidRPr="00620FE9" w:rsidRDefault="00620FE9" w:rsidP="00620FE9">
      <w:pPr>
        <w:numPr>
          <w:ilvl w:val="0"/>
          <w:numId w:val="7"/>
        </w:numPr>
        <w:spacing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Внимание!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Если вы хотите заполнить опросник сразу на несколько детей, используйте разные браузеры. Например, одного ребенка можно заполнять в Яндексе, а второго - в Хроме. Также можно использовать разные устройства. При заполнении инструмента на смартфоне лучше использовать его в горизонтальной ориентации.</w:t>
      </w:r>
    </w:p>
    <w:p w14:paraId="179F81E1" w14:textId="77777777" w:rsidR="00620FE9" w:rsidRPr="00620FE9" w:rsidRDefault="00620FE9" w:rsidP="00620FE9">
      <w:pPr>
        <w:spacing w:line="240" w:lineRule="auto"/>
        <w:outlineLvl w:val="3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Дополнительная информация</w:t>
      </w:r>
    </w:p>
    <w:p w14:paraId="5D465433" w14:textId="77777777" w:rsidR="00620FE9" w:rsidRPr="00620FE9" w:rsidRDefault="00620FE9" w:rsidP="00620FE9">
      <w:pPr>
        <w:spacing w:after="150" w:line="240" w:lineRule="auto"/>
        <w:outlineLvl w:val="4"/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  <w:t>Описание шкал</w:t>
      </w:r>
    </w:p>
    <w:p w14:paraId="6E1922F5" w14:textId="77777777" w:rsidR="00620FE9" w:rsidRPr="00620FE9" w:rsidRDefault="00620FE9" w:rsidP="00620FE9">
      <w:pPr>
        <w:numPr>
          <w:ilvl w:val="0"/>
          <w:numId w:val="8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Самообслуживание: навыки личной гигиены, приема пищи, переодевания;</w:t>
      </w:r>
    </w:p>
    <w:p w14:paraId="555F0990" w14:textId="77777777" w:rsidR="00620FE9" w:rsidRPr="00620FE9" w:rsidRDefault="00620FE9" w:rsidP="00620FE9">
      <w:pPr>
        <w:numPr>
          <w:ilvl w:val="0"/>
          <w:numId w:val="8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Учебный стереотип: навыки, связанные с учебной деятельностью, необходимые при подготовке к уроку и на уроке в классе, на перемене, в спортивном, музыкальном/актовом зале, при перемещении по школе;</w:t>
      </w:r>
    </w:p>
    <w:p w14:paraId="39FEBD31" w14:textId="77777777" w:rsidR="00620FE9" w:rsidRPr="00620FE9" w:rsidRDefault="00620FE9" w:rsidP="00620FE9">
      <w:pPr>
        <w:numPr>
          <w:ilvl w:val="0"/>
          <w:numId w:val="8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Коммуникация и социальное взаимодействие: навыки понимания вербальной и невербальной инструкции, следование подсказкам, обращения к окружающим, а также навыки, связанные с возможностью ребенка вступать во взаимодействие со сверстниками</w:t>
      </w:r>
    </w:p>
    <w:p w14:paraId="7CACDF82" w14:textId="77777777" w:rsidR="00620FE9" w:rsidRPr="00620FE9" w:rsidRDefault="00620FE9" w:rsidP="00620FE9">
      <w:pPr>
        <w:numPr>
          <w:ilvl w:val="0"/>
          <w:numId w:val="8"/>
        </w:numPr>
        <w:spacing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Нежелательное поведение: поведение, затрудняющее адаптацию, обучение, взаимодействие ребенка с окружающими </w:t>
      </w:r>
      <w:hyperlink r:id="rId9" w:anchor="undesired-behavior" w:history="1">
        <w:r w:rsidRPr="00620FE9">
          <w:rPr>
            <w:rFonts w:ascii="Arial" w:eastAsia="Times New Roman" w:hAnsi="Arial" w:cs="Arial"/>
            <w:color w:val="0000FF"/>
            <w:sz w:val="21"/>
            <w:szCs w:val="21"/>
            <w:u w:val="single"/>
            <w:lang w:eastAsia="ru-RU"/>
          </w:rPr>
          <w:t>(список форм нежелательного поведения)</w:t>
        </w:r>
      </w:hyperlink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.</w:t>
      </w:r>
    </w:p>
    <w:p w14:paraId="0F076ED9" w14:textId="77777777" w:rsidR="00620FE9" w:rsidRPr="00620FE9" w:rsidRDefault="00620FE9" w:rsidP="00620FE9">
      <w:pPr>
        <w:spacing w:after="150" w:line="240" w:lineRule="auto"/>
        <w:outlineLvl w:val="4"/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  <w:t>Список разделов опросника</w:t>
      </w:r>
    </w:p>
    <w:p w14:paraId="2B342E9C" w14:textId="77777777" w:rsidR="00620FE9" w:rsidRPr="00620FE9" w:rsidRDefault="00620FE9" w:rsidP="00620FE9">
      <w:pPr>
        <w:numPr>
          <w:ilvl w:val="0"/>
          <w:numId w:val="9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Гардероб: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оцениваются навыки, которые ребенок демонстрирует в гардеробе при переодевании, когда приходит в школу;</w:t>
      </w:r>
    </w:p>
    <w:p w14:paraId="0BECDDDB" w14:textId="77777777" w:rsidR="00620FE9" w:rsidRPr="00620FE9" w:rsidRDefault="00620FE9" w:rsidP="00620FE9">
      <w:pPr>
        <w:numPr>
          <w:ilvl w:val="0"/>
          <w:numId w:val="9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 классе: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оцениваются навыки, которые ребенок демонстрирует в классе при подготовке к уроку, на самом уроке, при переключении с одного урока на другой, при завершении урока;</w:t>
      </w:r>
    </w:p>
    <w:p w14:paraId="1907E377" w14:textId="77777777" w:rsidR="00620FE9" w:rsidRPr="00620FE9" w:rsidRDefault="00620FE9" w:rsidP="00620FE9">
      <w:pPr>
        <w:numPr>
          <w:ilvl w:val="0"/>
          <w:numId w:val="9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Перемена: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оцениваются навыки, которые ребенок демонстрирует на перемене (взаимодействие с одноклассниками, свободное времяпрепровождение, игра);</w:t>
      </w:r>
    </w:p>
    <w:p w14:paraId="5EAE1BF4" w14:textId="77777777" w:rsidR="00620FE9" w:rsidRPr="00620FE9" w:rsidRDefault="00620FE9" w:rsidP="00620FE9">
      <w:pPr>
        <w:numPr>
          <w:ilvl w:val="0"/>
          <w:numId w:val="9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 музыкальном зале, спортивном зале, актовом зале: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оцениваются навыки, которые ребенок демонстрирует на уроках, проходящих не в классе: на уроках физкультуры, музыки, ритмики;</w:t>
      </w:r>
    </w:p>
    <w:p w14:paraId="587343AB" w14:textId="77777777" w:rsidR="00620FE9" w:rsidRPr="00620FE9" w:rsidRDefault="00620FE9" w:rsidP="00620FE9">
      <w:pPr>
        <w:numPr>
          <w:ilvl w:val="0"/>
          <w:numId w:val="9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Перемещение по зданию образовательной организации: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оцениваются навыки, которые ребенок демонстрирует при передвижениях по зданию образовательной организации, предусмотренных школьным распорядком;</w:t>
      </w:r>
    </w:p>
    <w:p w14:paraId="58F7E3C4" w14:textId="77777777" w:rsidR="00620FE9" w:rsidRPr="00620FE9" w:rsidRDefault="00620FE9" w:rsidP="00620FE9">
      <w:pPr>
        <w:numPr>
          <w:ilvl w:val="0"/>
          <w:numId w:val="9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Переодевание на физкультуру: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оцениваются навыки, которые ребенок демонстрирует при переодевании на физкультуру;</w:t>
      </w:r>
    </w:p>
    <w:p w14:paraId="38E9BE94" w14:textId="77777777" w:rsidR="00620FE9" w:rsidRPr="00620FE9" w:rsidRDefault="00620FE9" w:rsidP="00620FE9">
      <w:pPr>
        <w:numPr>
          <w:ilvl w:val="0"/>
          <w:numId w:val="9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Универсальные навыки: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оцениваются навыки, которые ребенок демонстрирует в различных локациях и видах деятельности (Например: реагирование на инструкции, обращение к окружающим, следование подсказкам и т.д.);</w:t>
      </w:r>
    </w:p>
    <w:p w14:paraId="7A410E93" w14:textId="77777777" w:rsidR="00620FE9" w:rsidRPr="00620FE9" w:rsidRDefault="00620FE9" w:rsidP="00620FE9">
      <w:pPr>
        <w:numPr>
          <w:ilvl w:val="0"/>
          <w:numId w:val="9"/>
        </w:numPr>
        <w:spacing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lastRenderedPageBreak/>
        <w:t>Навыки самообслуживания и личной гигиены: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оцениваются навыки, которые ребенок демонстрирует во время приема пищи, посещения туалета, мытья рук, а также навыки, связанные с умением ребенка следить за аккуратностью своего внешнего вида.</w:t>
      </w:r>
    </w:p>
    <w:p w14:paraId="2CD9234D" w14:textId="77777777" w:rsidR="00620FE9" w:rsidRPr="00620FE9" w:rsidRDefault="00620FE9" w:rsidP="00620FE9">
      <w:pPr>
        <w:spacing w:after="150" w:line="240" w:lineRule="auto"/>
        <w:outlineLvl w:val="4"/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  <w:t>Формы нежелательного поведения</w:t>
      </w:r>
    </w:p>
    <w:p w14:paraId="212C0B3B" w14:textId="77777777" w:rsidR="00620FE9" w:rsidRPr="00620FE9" w:rsidRDefault="00620FE9" w:rsidP="00620FE9">
      <w:pPr>
        <w:numPr>
          <w:ilvl w:val="0"/>
          <w:numId w:val="10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крик</w:t>
      </w:r>
    </w:p>
    <w:p w14:paraId="31B78A23" w14:textId="77777777" w:rsidR="00620FE9" w:rsidRPr="00620FE9" w:rsidRDefault="00620FE9" w:rsidP="00620FE9">
      <w:pPr>
        <w:numPr>
          <w:ilvl w:val="0"/>
          <w:numId w:val="10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плач</w:t>
      </w:r>
    </w:p>
    <w:p w14:paraId="693B20ED" w14:textId="77777777" w:rsidR="00620FE9" w:rsidRPr="00620FE9" w:rsidRDefault="00620FE9" w:rsidP="00620FE9">
      <w:pPr>
        <w:numPr>
          <w:ilvl w:val="0"/>
          <w:numId w:val="10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агрессия (бьет, царапает, кусает, щипает других)</w:t>
      </w:r>
    </w:p>
    <w:p w14:paraId="1C6B177D" w14:textId="77777777" w:rsidR="00620FE9" w:rsidRPr="00620FE9" w:rsidRDefault="00620FE9" w:rsidP="00620FE9">
      <w:pPr>
        <w:numPr>
          <w:ilvl w:val="0"/>
          <w:numId w:val="10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самоагрессия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(</w:t>
      </w:r>
      <w:proofErr w:type="gram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агрессивное поведение</w:t>
      </w:r>
      <w:proofErr w:type="gram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направленное на самого себя)</w:t>
      </w:r>
    </w:p>
    <w:p w14:paraId="5370E5C2" w14:textId="77777777" w:rsidR="00620FE9" w:rsidRPr="00620FE9" w:rsidRDefault="00620FE9" w:rsidP="00620FE9">
      <w:pPr>
        <w:numPr>
          <w:ilvl w:val="0"/>
          <w:numId w:val="10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деструктивное поведение (порча своих или чужих вещей)</w:t>
      </w:r>
    </w:p>
    <w:p w14:paraId="2D2B2B07" w14:textId="77777777" w:rsidR="00620FE9" w:rsidRPr="00620FE9" w:rsidRDefault="00620FE9" w:rsidP="00620FE9">
      <w:pPr>
        <w:numPr>
          <w:ilvl w:val="0"/>
          <w:numId w:val="10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убегание (без разрешения убегает с места, из-за парты, от взрослого или группы детей)</w:t>
      </w:r>
    </w:p>
    <w:p w14:paraId="6C1E866E" w14:textId="77777777" w:rsidR="00620FE9" w:rsidRPr="00620FE9" w:rsidRDefault="00620FE9" w:rsidP="00620FE9">
      <w:pPr>
        <w:numPr>
          <w:ilvl w:val="0"/>
          <w:numId w:val="10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стереотипное поведение:</w:t>
      </w:r>
    </w:p>
    <w:p w14:paraId="6A181076" w14:textId="77777777" w:rsidR="00620FE9" w:rsidRPr="00620FE9" w:rsidRDefault="00620FE9" w:rsidP="00620FE9">
      <w:pPr>
        <w:numPr>
          <w:ilvl w:val="0"/>
          <w:numId w:val="11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двигательные стереотипии (многократно повторяющиеся движения)</w:t>
      </w:r>
    </w:p>
    <w:p w14:paraId="383C6B4A" w14:textId="77777777" w:rsidR="00620FE9" w:rsidRPr="00620FE9" w:rsidRDefault="00620FE9" w:rsidP="00620FE9">
      <w:pPr>
        <w:numPr>
          <w:ilvl w:val="0"/>
          <w:numId w:val="11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стереотипное манипулирование предметами (многократно повторяющиеся действия с предметами)</w:t>
      </w:r>
    </w:p>
    <w:p w14:paraId="00ECC95B" w14:textId="77777777" w:rsidR="00620FE9" w:rsidRPr="00620FE9" w:rsidRDefault="00620FE9" w:rsidP="00620FE9">
      <w:pPr>
        <w:numPr>
          <w:ilvl w:val="0"/>
          <w:numId w:val="11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стереотипное повторение звуков, слов или фраз (многократное произнесение или проговаривание одного и того же)</w:t>
      </w:r>
    </w:p>
    <w:p w14:paraId="16F568E0" w14:textId="77777777" w:rsidR="00620FE9" w:rsidRPr="00620FE9" w:rsidRDefault="00620FE9" w:rsidP="00620FE9">
      <w:pPr>
        <w:numPr>
          <w:ilvl w:val="0"/>
          <w:numId w:val="11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ритуалы (настаивает на совершении действий в определенной последовательности в бытовых действиях, в игре, в ходе обучения)</w:t>
      </w:r>
    </w:p>
    <w:p w14:paraId="5FC5116C" w14:textId="77777777" w:rsidR="00620FE9" w:rsidRPr="00620FE9" w:rsidRDefault="00620FE9" w:rsidP="00620FE9">
      <w:pPr>
        <w:numPr>
          <w:ilvl w:val="0"/>
          <w:numId w:val="11"/>
        </w:numPr>
        <w:spacing w:after="0" w:line="240" w:lineRule="auto"/>
        <w:ind w:left="45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избирательность (в еде, интересах, предпочтениях)</w:t>
      </w:r>
    </w:p>
    <w:p w14:paraId="263A3C7B" w14:textId="77777777" w:rsidR="00620FE9" w:rsidRPr="00620FE9" w:rsidRDefault="00620FE9" w:rsidP="00620FE9">
      <w:pPr>
        <w:numPr>
          <w:ilvl w:val="0"/>
          <w:numId w:val="11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неусидчивость/гиперактивность (с трудом удерживается на одном месте, например, за партой, “крутится”, не может долго следить за ходом урока, часто просит перерыв и прочее)</w:t>
      </w:r>
    </w:p>
    <w:p w14:paraId="232F0D8E" w14:textId="77777777" w:rsidR="00620FE9" w:rsidRPr="00620FE9" w:rsidRDefault="00620FE9" w:rsidP="00620FE9">
      <w:pPr>
        <w:numPr>
          <w:ilvl w:val="0"/>
          <w:numId w:val="11"/>
        </w:numPr>
        <w:spacing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поедание несъедобного</w:t>
      </w:r>
    </w:p>
    <w:p w14:paraId="5F27D661" w14:textId="77777777" w:rsidR="00620FE9" w:rsidRPr="00620FE9" w:rsidRDefault="00620FE9" w:rsidP="00620FE9">
      <w:pPr>
        <w:spacing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Структура отчета</w:t>
      </w:r>
    </w:p>
    <w:p w14:paraId="16582042" w14:textId="77777777" w:rsidR="00620FE9" w:rsidRPr="00620FE9" w:rsidRDefault="00620FE9" w:rsidP="00620FE9">
      <w:pPr>
        <w:spacing w:after="24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4DDA2F5C" w14:textId="77777777" w:rsidR="00620FE9" w:rsidRPr="00620FE9" w:rsidRDefault="00620FE9" w:rsidP="00620FE9">
      <w:pPr>
        <w:numPr>
          <w:ilvl w:val="0"/>
          <w:numId w:val="1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Данные о ребенке.</w:t>
      </w:r>
    </w:p>
    <w:p w14:paraId="4657BCC8" w14:textId="77777777" w:rsidR="00620FE9" w:rsidRPr="00620FE9" w:rsidRDefault="00620FE9" w:rsidP="00620FE9">
      <w:pPr>
        <w:numPr>
          <w:ilvl w:val="0"/>
          <w:numId w:val="1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Таблица 1. Количественные показатели сформированности навыков.</w:t>
      </w:r>
    </w:p>
    <w:p w14:paraId="2EF20EC3" w14:textId="77777777" w:rsidR="00620FE9" w:rsidRPr="00620FE9" w:rsidRDefault="00620FE9" w:rsidP="00620FE9">
      <w:pPr>
        <w:numPr>
          <w:ilvl w:val="0"/>
          <w:numId w:val="1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Таблица 2. Количество навыков различного уровня сформированности.</w:t>
      </w:r>
    </w:p>
    <w:p w14:paraId="172D1AF8" w14:textId="77777777" w:rsidR="00620FE9" w:rsidRPr="00620FE9" w:rsidRDefault="00620FE9" w:rsidP="00620FE9">
      <w:pPr>
        <w:numPr>
          <w:ilvl w:val="0"/>
          <w:numId w:val="1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График. “Профиль сформированности навыков”.</w:t>
      </w:r>
    </w:p>
    <w:p w14:paraId="3870648D" w14:textId="77777777" w:rsidR="00620FE9" w:rsidRPr="00620FE9" w:rsidRDefault="00620FE9" w:rsidP="00620FE9">
      <w:pPr>
        <w:numPr>
          <w:ilvl w:val="0"/>
          <w:numId w:val="1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Таблица. 3. Самообслуживание.</w:t>
      </w:r>
    </w:p>
    <w:p w14:paraId="4ACE4180" w14:textId="77777777" w:rsidR="00620FE9" w:rsidRPr="00620FE9" w:rsidRDefault="00620FE9" w:rsidP="00620FE9">
      <w:pPr>
        <w:numPr>
          <w:ilvl w:val="0"/>
          <w:numId w:val="1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Таблица. 4. Учебный стереотип.</w:t>
      </w:r>
    </w:p>
    <w:p w14:paraId="65B3A1E4" w14:textId="77777777" w:rsidR="00620FE9" w:rsidRPr="00620FE9" w:rsidRDefault="00620FE9" w:rsidP="00620FE9">
      <w:pPr>
        <w:numPr>
          <w:ilvl w:val="0"/>
          <w:numId w:val="1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Таблица. 5. Коммуникация и социальное взаимодействие.</w:t>
      </w:r>
    </w:p>
    <w:p w14:paraId="3756923A" w14:textId="77777777" w:rsidR="00620FE9" w:rsidRPr="00620FE9" w:rsidRDefault="00620FE9" w:rsidP="00620FE9">
      <w:pPr>
        <w:numPr>
          <w:ilvl w:val="0"/>
          <w:numId w:val="1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Таблица. 6. Нежелательное поведение.</w:t>
      </w:r>
    </w:p>
    <w:p w14:paraId="0F349237" w14:textId="77777777" w:rsidR="00620FE9" w:rsidRPr="00620FE9" w:rsidRDefault="00620FE9" w:rsidP="00620FE9">
      <w:pPr>
        <w:numPr>
          <w:ilvl w:val="0"/>
          <w:numId w:val="12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График. Диаграмма выраженности различных форм нежелательного поведения</w:t>
      </w:r>
    </w:p>
    <w:p w14:paraId="6EDA04F8" w14:textId="77777777" w:rsidR="00620FE9" w:rsidRPr="00620FE9" w:rsidRDefault="00620FE9" w:rsidP="00620FE9">
      <w:pPr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3CFD98C0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 начале отчета расположена таблица для внесения информации об учащемся (фамилия, имя, дата рождения, программа и год обучения) и тьюторе. Эти поля заполняются тьютором самостоятельно в файле отчета (.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doc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). Мы рекомендуем делать это сразу после сохранения файла, чтобы не потерять эту информацию. Дата заполнения и идентификатор заполняются автоматически.</w:t>
      </w:r>
    </w:p>
    <w:p w14:paraId="67D9E4ED" w14:textId="77777777" w:rsidR="00620FE9" w:rsidRPr="00620FE9" w:rsidRDefault="00620FE9" w:rsidP="00620FE9">
      <w:pPr>
        <w:spacing w:after="24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br/>
      </w:r>
      <w:r w:rsidRPr="00620FE9"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drawing>
          <wp:inline distT="0" distB="0" distL="0" distR="0" wp14:anchorId="29943487" wp14:editId="35AFDCEF">
            <wp:extent cx="8017510" cy="1579880"/>
            <wp:effectExtent l="0" t="0" r="2540" b="1270"/>
            <wp:docPr id="37" name="Рисунок 37" descr="Ребе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Ребенок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17510" cy="157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303682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 </w:t>
      </w:r>
      <w:r w:rsidRPr="00620FE9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  <w:t>таблице 1 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представлены основные количественные показатели: баллы по каждой шкале и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субшкале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, общий балл нежелательного поведения.</w:t>
      </w:r>
    </w:p>
    <w:p w14:paraId="2DA7EDF9" w14:textId="77777777" w:rsidR="00620FE9" w:rsidRPr="00620FE9" w:rsidRDefault="00620FE9" w:rsidP="00620FE9">
      <w:pPr>
        <w:spacing w:after="24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br/>
      </w:r>
      <w:r w:rsidRPr="00620FE9"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drawing>
          <wp:inline distT="0" distB="0" distL="0" distR="0" wp14:anchorId="36BB9803" wp14:editId="55C3871A">
            <wp:extent cx="9027160" cy="4827905"/>
            <wp:effectExtent l="0" t="0" r="2540" b="0"/>
            <wp:docPr id="38" name="Рисунок 38" descr="Вкладк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Вкладка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7160" cy="4827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612DA5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 </w:t>
      </w:r>
      <w:r w:rsidRPr="00620FE9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  <w:t>таблице 2 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представлено количество навыков различного уровня сформированности.</w:t>
      </w:r>
    </w:p>
    <w:p w14:paraId="1120D1A9" w14:textId="77777777" w:rsidR="00620FE9" w:rsidRPr="00620FE9" w:rsidRDefault="00620FE9" w:rsidP="00620FE9">
      <w:pPr>
        <w:spacing w:after="24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br/>
      </w:r>
      <w:r w:rsidRPr="00620FE9"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drawing>
          <wp:inline distT="0" distB="0" distL="0" distR="0" wp14:anchorId="4922CC62" wp14:editId="5707A092">
            <wp:extent cx="9605010" cy="3745230"/>
            <wp:effectExtent l="0" t="0" r="0" b="7620"/>
            <wp:docPr id="39" name="Рисунок 39" descr="Вкладка 1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Вкладка 1-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5010" cy="3745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17F525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График профиля сформированности навыков наглядно представляет результаты в процентах.</w:t>
      </w:r>
    </w:p>
    <w:p w14:paraId="3924617C" w14:textId="77777777" w:rsidR="00620FE9" w:rsidRPr="00620FE9" w:rsidRDefault="00620FE9" w:rsidP="00620FE9">
      <w:pPr>
        <w:spacing w:after="24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br/>
      </w:r>
      <w:r w:rsidRPr="00620FE9"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drawing>
          <wp:inline distT="0" distB="0" distL="0" distR="0" wp14:anchorId="5AA7DA21" wp14:editId="7467FCB3">
            <wp:extent cx="8573135" cy="4798695"/>
            <wp:effectExtent l="0" t="0" r="0" b="0"/>
            <wp:docPr id="40" name="Рисунок 40" descr="Графи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Графи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3135" cy="4798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BCB21B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Качественная информация о навыках и поведении учащегося представлена в блоке из четырех таблиц, отражающих исследованные сферы: “Самообслуживание”, “Учебный стереотип”, “Коммуникация и социальное взаимодействие” и “Нежелательное поведение”.</w:t>
      </w:r>
    </w:p>
    <w:p w14:paraId="39098A67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  <w:t>Таблицы 3-5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 имеют общий формат. В столбцах представлены навыки, относящиеся к отдельным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субшкалам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. Навыки сгруппированы по уровню сформированности: “Делает самостоятельно”, “Выполняет с подсказкой”, “Выполняет с частичной физической помощью”, “Не выполняет”, “Невозможно оценить”. Возле каждого навыка в графе “НП” ставится балл, обозначающий выраженность нежелательного поведения при 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реализации этого навыка: 0 - нет нежелательного поведения, 1 - нежелательное поведение проявляется иногда, 2 - нежелательное поведение проявляется всегда.</w:t>
      </w:r>
    </w:p>
    <w:p w14:paraId="3E0F6E08" w14:textId="77777777" w:rsidR="00620FE9" w:rsidRPr="00620FE9" w:rsidRDefault="00620FE9" w:rsidP="00620FE9">
      <w:pPr>
        <w:spacing w:after="24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620FE9"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drawing>
          <wp:inline distT="0" distB="0" distL="0" distR="0" wp14:anchorId="545661A0" wp14:editId="10EC280C">
            <wp:extent cx="9605010" cy="3284220"/>
            <wp:effectExtent l="0" t="0" r="0" b="0"/>
            <wp:docPr id="41" name="Рисунок 41" descr="Вкладк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Вкладка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5010" cy="3284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620FE9"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lastRenderedPageBreak/>
        <w:drawing>
          <wp:inline distT="0" distB="0" distL="0" distR="0" wp14:anchorId="4EC8FD92" wp14:editId="0FB4A023">
            <wp:extent cx="9575800" cy="3204210"/>
            <wp:effectExtent l="0" t="0" r="6350" b="0"/>
            <wp:docPr id="42" name="Рисунок 42" descr="Вкладк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Вкладка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75800" cy="3204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620FE9"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lastRenderedPageBreak/>
        <w:drawing>
          <wp:inline distT="0" distB="0" distL="0" distR="0" wp14:anchorId="1F7006E1" wp14:editId="27C4A701">
            <wp:extent cx="9575800" cy="3167380"/>
            <wp:effectExtent l="0" t="0" r="6350" b="0"/>
            <wp:docPr id="43" name="Рисунок 43" descr="Вкладк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Вкладка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75800" cy="3167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FCEFDC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b/>
          <w:bCs/>
          <w:i/>
          <w:iCs/>
          <w:color w:val="000000"/>
          <w:sz w:val="21"/>
          <w:szCs w:val="21"/>
          <w:lang w:eastAsia="ru-RU"/>
        </w:rPr>
        <w:t>В таблице 6</w:t>
      </w: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перечислены </w:t>
      </w:r>
      <w:hyperlink r:id="rId17" w:anchor="undesired-behavior" w:history="1">
        <w:r w:rsidRPr="00620FE9">
          <w:rPr>
            <w:rFonts w:ascii="Arial" w:eastAsia="Times New Roman" w:hAnsi="Arial" w:cs="Arial"/>
            <w:color w:val="0000FF"/>
            <w:sz w:val="21"/>
            <w:szCs w:val="21"/>
            <w:u w:val="single"/>
            <w:lang w:eastAsia="ru-RU"/>
          </w:rPr>
          <w:t>формы нежелательного поведения</w:t>
        </w:r>
      </w:hyperlink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, которое возникает у учащегося во время реализации навыков. В первом столбце указан вид нежелательного поведения (НП), во втором - навыки, во время выполнения которых оно проявляется, в третьем - частота возникновения НП, выраженная в баллах: 0 - нет нежелательного поведения, 1 - нежелательное поведение проявляется иногда, 2 - нежелательное поведение проявляется всегда. В последнем столбце подсчитывается сумма баллов за каждый вид НП, а в последней строке таблицы указан общий суммарный балл за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субшкалу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нежелательного поведения. Чем больше этот балл, тем сильнее выражено нежелательное поведение у учащегося.</w:t>
      </w:r>
    </w:p>
    <w:p w14:paraId="328ACBA6" w14:textId="77777777" w:rsidR="00620FE9" w:rsidRPr="00620FE9" w:rsidRDefault="00620FE9" w:rsidP="00620FE9">
      <w:pPr>
        <w:spacing w:after="24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br/>
      </w:r>
      <w:r w:rsidRPr="00620FE9"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drawing>
          <wp:inline distT="0" distB="0" distL="0" distR="0" wp14:anchorId="3E478CDB" wp14:editId="59F38FF0">
            <wp:extent cx="9590405" cy="5713095"/>
            <wp:effectExtent l="0" t="0" r="0" b="1905"/>
            <wp:docPr id="44" name="Рисунок 44" descr="Вкладк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Вкладка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90405" cy="571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B37B8B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После таблицы 6 расположена диаграмма, наглядно демонстрирующая соотношение различных форм нежелательного поведения у учащегося:</w:t>
      </w:r>
    </w:p>
    <w:p w14:paraId="2D974DFA" w14:textId="77777777" w:rsidR="00620FE9" w:rsidRPr="00620FE9" w:rsidRDefault="00620FE9" w:rsidP="00620FE9">
      <w:pPr>
        <w:spacing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br/>
      </w:r>
      <w:r w:rsidRPr="00620FE9"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drawing>
          <wp:inline distT="0" distB="0" distL="0" distR="0" wp14:anchorId="6FE5D6FB" wp14:editId="5F75517E">
            <wp:extent cx="5713095" cy="5713095"/>
            <wp:effectExtent l="0" t="0" r="0" b="1905"/>
            <wp:docPr id="45" name="Рисунок 45" descr="Графи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График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3095" cy="571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97386E" w14:textId="77777777" w:rsidR="00620FE9" w:rsidRPr="00620FE9" w:rsidRDefault="00620FE9" w:rsidP="00620FE9">
      <w:pPr>
        <w:spacing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</w:pPr>
      <w:r w:rsidRPr="00620FE9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lastRenderedPageBreak/>
        <w:t xml:space="preserve">Рекомендации по применению результатов оценки сформированности навыков при организации </w:t>
      </w:r>
      <w:proofErr w:type="spellStart"/>
      <w:r w:rsidRPr="00620FE9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тьюторского</w:t>
      </w:r>
      <w:proofErr w:type="spellEnd"/>
      <w:r w:rsidRPr="00620FE9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 xml:space="preserve"> сопровождения</w:t>
      </w:r>
    </w:p>
    <w:p w14:paraId="645C87CF" w14:textId="77777777" w:rsidR="00620FE9" w:rsidRPr="00620FE9" w:rsidRDefault="00620FE9" w:rsidP="00620FE9">
      <w:pPr>
        <w:spacing w:after="24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4CD304B6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“Количественные показатели сформированности навыков” (табл. 1) и “Профиль сформированности навыков” позволяют оценить полноту сформированности навыков, необходимых ребенку для обучения в школе. Процентные показатели удобны для оценки индивидуальных различий и динамики формирования навыков.</w:t>
      </w:r>
    </w:p>
    <w:p w14:paraId="5668A543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 отчетных таблицах 2-4 отражены все наблюдаемые и оцениваемые навыки. Удобство заключается в том, что они сгруппированы по уровню сформированности: “Делает самостоятельно”, “Выполняет с подсказкой”, “Выполняет с частичной физической помощью”, “Не выполняет”, “Невозможно оценить”. Такой порядок позволяет тьютору четко расставить приоритеты при выборе тех индивидуальных планируемых результатов, которые войдут в индивидуальную программу коррекционной работы (ИПКР). То есть специалист видит, какие навыки необходимо формировать у обучающегося в первую очередь и вносит их в индивидуальную программу. Навыки, которые ребенок может выполнять самостоятельно, рекомендуется включать в ИПКР для их генерализации, переноса и обобщения в различных ситуациях обучения. Навыки, которые ребенок выполняет с подсказкой или частичной физической помощью, включаются в ИПКР для непосредственного формирования в текущий учебный период. Для формирования навыков, которые ребенок не выполняет, тьютор может запланировать цели предварительной работы для подготовки к формированию этого навыка или цели работы, направленные на компенсацию преодоления трудностей, связанных с несформированностью этого навыка.</w:t>
      </w:r>
    </w:p>
    <w:p w14:paraId="0798F1CE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Рекомендуется вносить в ИПКР 5-15 достижимых целей на учебный период. Количество целей может зависеть от продолжительности учебного периода и возможностей ребенка (например, его скорость обучения, физические, психические и ментальные возможности, включенность родителей в образовательный процесс).</w:t>
      </w:r>
    </w:p>
    <w:p w14:paraId="118125FC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Сопоставление результатов детализированного анализа уровня сформированности навыков у учеников одного класса позволяет формировать мини-группы из детей со схожими планируемыми результатами, что может быть использовано для организации обучающих ситуаций. Это становится особенно актуальным в формате группового </w:t>
      </w:r>
      <w:proofErr w:type="spellStart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тьюторского</w:t>
      </w:r>
      <w:proofErr w:type="spellEnd"/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сопровождения, когда на классе работает один-два тьютора.</w:t>
      </w:r>
    </w:p>
    <w:p w14:paraId="229AE63A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Дополнительное удобство отчетных таблиц с навыками состоит в том, что в них приведены готовые формулировки, которые тьютор может вносить в ИПКР в качестве планируемых результатов.</w:t>
      </w:r>
    </w:p>
    <w:p w14:paraId="2B7F02F5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 основании полученных результатов тьютор может составить рекомендации родителям (законным представителям) или другим специалистам по обучению и генерализации формируемых навыков или преодолению трудностей, возникающих в ходе обучения или естественных жизненных ситуациях.</w:t>
      </w:r>
    </w:p>
    <w:p w14:paraId="42A13A36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Тьютор может использовать полученные данные не только для постановки целей, но и для выбора средств их достижения, например, определенных видов подсказок и уровня помощи для каждого вида деятельности.</w:t>
      </w:r>
    </w:p>
    <w:p w14:paraId="3E42EEDA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Данные о сформированности навыков коммуникации и социального взаимодействия (табл. 4) разделены на три блока:</w:t>
      </w:r>
    </w:p>
    <w:p w14:paraId="28D1F4BE" w14:textId="77777777" w:rsidR="00620FE9" w:rsidRPr="00620FE9" w:rsidRDefault="00620FE9" w:rsidP="00620FE9">
      <w:pPr>
        <w:numPr>
          <w:ilvl w:val="0"/>
          <w:numId w:val="13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умения воспринимать сообщения, например, реагирование на устные инструкции, следование жестовым или словесным подсказкам и пр.;</w:t>
      </w:r>
    </w:p>
    <w:p w14:paraId="19A6E4CF" w14:textId="77777777" w:rsidR="00620FE9" w:rsidRPr="00620FE9" w:rsidRDefault="00620FE9" w:rsidP="00620FE9">
      <w:pPr>
        <w:numPr>
          <w:ilvl w:val="0"/>
          <w:numId w:val="13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навыки обращения к окружающим, например, выражение просьб, приветствие и прощание со знакомым человеком и пр.;</w:t>
      </w:r>
    </w:p>
    <w:p w14:paraId="32A48D20" w14:textId="77777777" w:rsidR="00620FE9" w:rsidRPr="00620FE9" w:rsidRDefault="00620FE9" w:rsidP="00620FE9">
      <w:pPr>
        <w:numPr>
          <w:ilvl w:val="0"/>
          <w:numId w:val="13"/>
        </w:numPr>
        <w:spacing w:after="0" w:line="240" w:lineRule="auto"/>
        <w:ind w:left="0" w:hanging="3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навыки межличностного взаимодействия, важные для участия в совместной деятельности с другими детьми или взрослыми, например, в совместной игре или при групповом обучении.</w:t>
      </w:r>
    </w:p>
    <w:p w14:paraId="6DC6D9BE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Работа по формированию навыков коммуникации и социального взаимодействия предполагает организацию ситуаций взаимодействия ребенка со взрослыми или с другими детьми. Тьютор, который сопровождает группу обучающихся, может организовывать мини-групповое взаимодействие детей, которое позволяет реализовывать различные индивидуальные цели каждого из них.</w:t>
      </w:r>
    </w:p>
    <w:p w14:paraId="009C350E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Отчет дает представление о наличии у ребенка проявлений нежелательного поведения, а также первичное понимание того, какой вид нежелательного поведения наблюдается наиболее часто и требует вмешательства со стороны специалистов (табл. 5). Последующая индивидуальная работа с данным поведением потребует от тьютора проведения функционального анализа и составления плана коррекции нежелательного поведения. Повторное заполнение инструмента позволит оценить эффективность плана работы по снижению выраженности нежелательного поведения.</w:t>
      </w:r>
    </w:p>
    <w:p w14:paraId="03AC0446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При повторном заполнении инструмента, специалист получает еще один отчет, результаты которого можно сопоставить с ранее полученными и отследить динамику формирования навыков, необходимых для обучения. Рекомендуется проводить повторное обследование в середине и конце учебного периода, чтобы комплексно оценить соотношение навыков из зон актуального, ближайшего и потенциального развития.</w:t>
      </w:r>
    </w:p>
    <w:p w14:paraId="792CAF05" w14:textId="77777777" w:rsidR="00620FE9" w:rsidRPr="00620FE9" w:rsidRDefault="00620FE9" w:rsidP="00620FE9">
      <w:pPr>
        <w:spacing w:after="0"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Сопоставление отчетов на начало и середину учебного периода позволяет тьютору отслеживать динамику достижения планируемых в ИПКР результатов и вносить необходимые корректировки: дополнить индивидуальную программу новыми планируемыми результатами, исключить те, которые перешли в раздел «делает самостоятельно» и уже не являются актуальными.</w:t>
      </w:r>
    </w:p>
    <w:p w14:paraId="424343FE" w14:textId="77777777" w:rsidR="00620FE9" w:rsidRPr="00620FE9" w:rsidRDefault="00620FE9" w:rsidP="00620FE9">
      <w:pPr>
        <w:spacing w:line="240" w:lineRule="auto"/>
        <w:ind w:firstLine="45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620FE9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Отчет на конец учебного периода отражает прогресс в формировании навыков, и может быть использован для составления рекомендаций для родителей (законных представителей) ребенка на внеучебный период (например, на каникулы).</w:t>
      </w:r>
    </w:p>
    <w:p w14:paraId="27B23F65" w14:textId="77777777" w:rsidR="00693757" w:rsidRDefault="00620FE9">
      <w:bookmarkStart w:id="0" w:name="_GoBack"/>
      <w:bookmarkEnd w:id="0"/>
    </w:p>
    <w:sectPr w:rsidR="00693757" w:rsidSect="00620FE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522803"/>
    <w:multiLevelType w:val="multilevel"/>
    <w:tmpl w:val="88E05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8DE2E3C"/>
    <w:multiLevelType w:val="multilevel"/>
    <w:tmpl w:val="DB560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FB1ECC"/>
    <w:multiLevelType w:val="multilevel"/>
    <w:tmpl w:val="52668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480DDB"/>
    <w:multiLevelType w:val="multilevel"/>
    <w:tmpl w:val="7EE0F31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EE71550"/>
    <w:multiLevelType w:val="multilevel"/>
    <w:tmpl w:val="9458881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FD40E22"/>
    <w:multiLevelType w:val="multilevel"/>
    <w:tmpl w:val="DE68B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1927D4C"/>
    <w:multiLevelType w:val="multilevel"/>
    <w:tmpl w:val="5F606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9DF6DA0"/>
    <w:multiLevelType w:val="multilevel"/>
    <w:tmpl w:val="AF225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C163309"/>
    <w:multiLevelType w:val="multilevel"/>
    <w:tmpl w:val="5F64F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F360A8A"/>
    <w:multiLevelType w:val="multilevel"/>
    <w:tmpl w:val="130AD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05D3E36"/>
    <w:multiLevelType w:val="multilevel"/>
    <w:tmpl w:val="BB1E0A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2A41B0F"/>
    <w:multiLevelType w:val="multilevel"/>
    <w:tmpl w:val="8494C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2"/>
  </w:num>
  <w:num w:numId="3">
    <w:abstractNumId w:val="10"/>
  </w:num>
  <w:num w:numId="4">
    <w:abstractNumId w:val="0"/>
  </w:num>
  <w:num w:numId="5">
    <w:abstractNumId w:val="3"/>
  </w:num>
  <w:num w:numId="6">
    <w:abstractNumId w:val="6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  <w:num w:numId="11">
    <w:abstractNumId w:val="8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2">
    <w:abstractNumId w:val="9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AC5"/>
    <w:rsid w:val="00355AC5"/>
    <w:rsid w:val="00620FE9"/>
    <w:rsid w:val="0077329C"/>
    <w:rsid w:val="00BB4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1C2E51-0D73-45BC-AA88-545520489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437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96431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82971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54049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128679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32306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01799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9572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12216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25156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2103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utism-frc.ru/onlinediag/tutorcompass/help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8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autism-frc.ru/onlinediag/tutorcompass/help" TargetMode="External"/><Relationship Id="rId12" Type="http://schemas.openxmlformats.org/officeDocument/2006/relationships/image" Target="media/image3.png"/><Relationship Id="rId17" Type="http://schemas.openxmlformats.org/officeDocument/2006/relationships/hyperlink" Target="https://autism-frc.ru/onlinediag/tutorcompass/help" TargetMode="Externa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autism-frc.ru/onlinediag/tutorcompass/help" TargetMode="External"/><Relationship Id="rId11" Type="http://schemas.openxmlformats.org/officeDocument/2006/relationships/image" Target="media/image2.png"/><Relationship Id="rId5" Type="http://schemas.openxmlformats.org/officeDocument/2006/relationships/hyperlink" Target="https://autism-frc.ru/work/evidence_based/1568" TargetMode="Externa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19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hyperlink" Target="https://autism-frc.ru/onlinediag/tutorcompass/help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2850</Words>
  <Characters>16251</Characters>
  <Application>Microsoft Office Word</Application>
  <DocSecurity>0</DocSecurity>
  <Lines>135</Lines>
  <Paragraphs>38</Paragraphs>
  <ScaleCrop>false</ScaleCrop>
  <Company/>
  <LinksUpToDate>false</LinksUpToDate>
  <CharactersWithSpaces>19063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Фомичева Светлана Владимировна</dc:creator>
  <cp:keywords/>
  <dc:description/>
  <cp:lastModifiedBy>Фомичева Светлана Владимировна</cp:lastModifiedBy>
  <cp:revision>2</cp:revision>
  <dcterms:created xsi:type="dcterms:W3CDTF">2025-03-09T16:42:00Z</dcterms:created>
  <dcterms:modified xsi:type="dcterms:W3CDTF">2025-03-09T16:43:00Z</dcterms:modified>
</cp:coreProperties>
</file>